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1BB" w:rsidRDefault="008B672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Quiz 1</w:t>
      </w:r>
    </w:p>
    <w:p w:rsidR="00BD31BB" w:rsidRDefault="00BD31BB">
      <w:pPr>
        <w:rPr>
          <w:rFonts w:ascii="Calibri" w:eastAsia="Calibri" w:hAnsi="Calibri" w:cs="Calibri"/>
        </w:rPr>
      </w:pPr>
    </w:p>
    <w:p w:rsidR="00BD31BB" w:rsidRDefault="008B6725">
      <w:pPr>
        <w:rPr>
          <w:rFonts w:ascii="Calibri" w:eastAsia="Calibri" w:hAnsi="Calibri" w:cs="Calibri"/>
        </w:rPr>
      </w:pPr>
      <w:bookmarkStart w:id="0" w:name="_GoBack"/>
      <w:r>
        <w:rPr>
          <w:rFonts w:ascii="Calibri" w:eastAsia="Calibri" w:hAnsi="Calibri" w:cs="Calibri"/>
        </w:rPr>
        <w:t>The Lamborghini car company is considering adding a robot to its assembly process. To do so requires additional resources. The firms involved in the financing, parts suppliers, manufacturing hardware suppliers, design consultants, and the labor unions want</w:t>
      </w:r>
      <w:r>
        <w:rPr>
          <w:rFonts w:ascii="Calibri" w:eastAsia="Calibri" w:hAnsi="Calibri" w:cs="Calibri"/>
        </w:rPr>
        <w:t xml:space="preserve"> to see a </w:t>
      </w:r>
      <w:proofErr w:type="spellStart"/>
      <w:r>
        <w:rPr>
          <w:rFonts w:ascii="Calibri" w:eastAsia="Calibri" w:hAnsi="Calibri" w:cs="Calibri"/>
        </w:rPr>
        <w:t>uml</w:t>
      </w:r>
      <w:proofErr w:type="spellEnd"/>
      <w:r>
        <w:rPr>
          <w:rFonts w:ascii="Calibri" w:eastAsia="Calibri" w:hAnsi="Calibri" w:cs="Calibri"/>
        </w:rPr>
        <w:t xml:space="preserve"> sequence diagram explaining the addition. The diagram should include the following:</w:t>
      </w:r>
    </w:p>
    <w:p w:rsidR="00BD31BB" w:rsidRDefault="008B6725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Robot required</w:t>
      </w:r>
    </w:p>
    <w:p w:rsidR="00BD31BB" w:rsidRDefault="008B6725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Raw materials required</w:t>
      </w:r>
    </w:p>
    <w:p w:rsidR="00BD31BB" w:rsidRDefault="008B6725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is chassis ready</w:t>
      </w:r>
    </w:p>
    <w:p w:rsidR="00BD31BB" w:rsidRDefault="008B6725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if not shut down assembly line</w:t>
      </w:r>
      <w:r>
        <w:rPr>
          <w:rFonts w:ascii="Calibri" w:eastAsia="Calibri" w:hAnsi="Calibri" w:cs="Calibri"/>
        </w:rPr>
        <w:tab/>
      </w:r>
    </w:p>
    <w:p w:rsidR="00BD31BB" w:rsidRDefault="008B6725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Additional floor space</w:t>
      </w:r>
    </w:p>
    <w:p w:rsidR="00BD31BB" w:rsidRDefault="008B6725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Additional building</w:t>
      </w:r>
    </w:p>
    <w:p w:rsidR="00BD31BB" w:rsidRDefault="008B6725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Robot senses power</w:t>
      </w:r>
    </w:p>
    <w:p w:rsidR="00BD31BB" w:rsidRDefault="008B6725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Procure p</w:t>
      </w:r>
      <w:r>
        <w:rPr>
          <w:rFonts w:ascii="Calibri" w:eastAsia="Calibri" w:hAnsi="Calibri" w:cs="Calibri"/>
        </w:rPr>
        <w:t>arts</w:t>
      </w:r>
    </w:p>
    <w:p w:rsidR="00BD31BB" w:rsidRDefault="008B6725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Engine</w:t>
      </w:r>
    </w:p>
    <w:p w:rsidR="00BD31BB" w:rsidRDefault="008B6725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Hood</w:t>
      </w:r>
    </w:p>
    <w:p w:rsidR="00BD31BB" w:rsidRDefault="008B6725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Fender</w:t>
      </w:r>
    </w:p>
    <w:p w:rsidR="00BD31BB" w:rsidRDefault="008B6725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Trunk</w:t>
      </w:r>
    </w:p>
    <w:p w:rsidR="00BD31BB" w:rsidRDefault="008B6725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Wheels</w:t>
      </w:r>
    </w:p>
    <w:p w:rsidR="00BD31BB" w:rsidRDefault="008B6725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Bumpers</w:t>
      </w:r>
    </w:p>
    <w:p w:rsidR="00BD31BB" w:rsidRDefault="008B6725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Tires</w:t>
      </w:r>
    </w:p>
    <w:p w:rsidR="00BD31BB" w:rsidRDefault="008B6725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Doors</w:t>
      </w:r>
    </w:p>
    <w:p w:rsidR="00BD31BB" w:rsidRDefault="008B6725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Interior</w:t>
      </w:r>
    </w:p>
    <w:p w:rsidR="00BD31BB" w:rsidRDefault="008B6725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Paint</w:t>
      </w:r>
    </w:p>
    <w:p w:rsidR="00BD31BB" w:rsidRDefault="008B6725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Glass</w:t>
      </w:r>
    </w:p>
    <w:p w:rsidR="00BD31BB" w:rsidRDefault="008B6725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Chassis</w:t>
      </w:r>
    </w:p>
    <w:p w:rsidR="00BD31BB" w:rsidRDefault="008B6725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Steering</w:t>
      </w:r>
    </w:p>
    <w:p w:rsidR="00BD31BB" w:rsidRDefault="008B6725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Suspension</w:t>
      </w:r>
    </w:p>
    <w:p w:rsidR="00BD31BB" w:rsidRDefault="008B6725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Rear end</w:t>
      </w:r>
    </w:p>
    <w:p w:rsidR="00BD31BB" w:rsidRDefault="008B6725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Wiring</w:t>
      </w:r>
    </w:p>
    <w:bookmarkEnd w:id="0"/>
    <w:p w:rsidR="00BD31BB" w:rsidRDefault="008B6725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Assemble car</w:t>
      </w:r>
    </w:p>
    <w:p w:rsidR="00BD31BB" w:rsidRDefault="008B6725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Chassis</w:t>
      </w:r>
    </w:p>
    <w:p w:rsidR="00BD31BB" w:rsidRDefault="008B6725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Engine</w:t>
      </w:r>
    </w:p>
    <w:p w:rsidR="00BD31BB" w:rsidRDefault="008B6725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Transmission</w:t>
      </w:r>
    </w:p>
    <w:p w:rsidR="00BD31BB" w:rsidRDefault="008B6725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Rear end</w:t>
      </w:r>
    </w:p>
    <w:p w:rsidR="00BD31BB" w:rsidRDefault="008B6725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Wheels</w:t>
      </w:r>
    </w:p>
    <w:p w:rsidR="00BD31BB" w:rsidRDefault="008B6725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Suspension</w:t>
      </w:r>
    </w:p>
    <w:p w:rsidR="00BD31BB" w:rsidRDefault="008B6725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Body</w:t>
      </w:r>
    </w:p>
    <w:p w:rsidR="00BD31BB" w:rsidRDefault="008B6725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Fenders</w:t>
      </w:r>
    </w:p>
    <w:p w:rsidR="00BD31BB" w:rsidRDefault="008B6725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Wiring</w:t>
      </w:r>
    </w:p>
    <w:p w:rsidR="00BD31BB" w:rsidRDefault="008B6725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Trunk</w:t>
      </w:r>
    </w:p>
    <w:p w:rsidR="00BD31BB" w:rsidRDefault="008B6725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Lights</w:t>
      </w:r>
    </w:p>
    <w:p w:rsidR="00BD31BB" w:rsidRDefault="008B6725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Paint</w:t>
      </w:r>
    </w:p>
    <w:p w:rsidR="00BD31BB" w:rsidRDefault="00BD31BB">
      <w:pPr>
        <w:rPr>
          <w:rFonts w:ascii="Calibri" w:eastAsia="Calibri" w:hAnsi="Calibri" w:cs="Calibri"/>
        </w:rPr>
      </w:pPr>
    </w:p>
    <w:p w:rsidR="00BD31BB" w:rsidRDefault="00BD31BB">
      <w:pPr>
        <w:rPr>
          <w:rFonts w:ascii="Calibri" w:eastAsia="Calibri" w:hAnsi="Calibri" w:cs="Calibri"/>
        </w:rPr>
      </w:pPr>
    </w:p>
    <w:p w:rsidR="00BD31BB" w:rsidRDefault="00BD31BB">
      <w:pPr>
        <w:ind w:left="360"/>
        <w:rPr>
          <w:rFonts w:ascii="Calibri" w:eastAsia="Calibri" w:hAnsi="Calibri" w:cs="Calibri"/>
        </w:rPr>
      </w:pPr>
    </w:p>
    <w:p w:rsidR="00BD31BB" w:rsidRDefault="00BD31BB">
      <w:pPr>
        <w:rPr>
          <w:rFonts w:ascii="Calibri" w:eastAsia="Calibri" w:hAnsi="Calibri" w:cs="Calibri"/>
        </w:rPr>
      </w:pPr>
    </w:p>
    <w:p w:rsidR="00BD31BB" w:rsidRDefault="00BD31BB">
      <w:pPr>
        <w:rPr>
          <w:rFonts w:ascii="Calibri" w:eastAsia="Calibri" w:hAnsi="Calibri" w:cs="Calibri"/>
        </w:rPr>
      </w:pPr>
    </w:p>
    <w:sectPr w:rsidR="00BD31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E0512"/>
    <w:multiLevelType w:val="multilevel"/>
    <w:tmpl w:val="5E3233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BB"/>
    <w:rsid w:val="008B6725"/>
    <w:rsid w:val="00BD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C8897D-8D65-4430-8D09-7E241323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 GRAAK</dc:creator>
  <cp:lastModifiedBy>EMMANUEL GRAAK</cp:lastModifiedBy>
  <cp:revision>2</cp:revision>
  <dcterms:created xsi:type="dcterms:W3CDTF">2016-11-30T09:25:00Z</dcterms:created>
  <dcterms:modified xsi:type="dcterms:W3CDTF">2016-11-30T09:25:00Z</dcterms:modified>
</cp:coreProperties>
</file>